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bidi w:val="1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English Language</w:t>
      </w:r>
    </w:p>
    <w:p w:rsidR="00000000" w:rsidDel="00000000" w:rsidP="00000000" w:rsidRDefault="00000000" w:rsidRPr="00000000" w14:paraId="00000002">
      <w:pPr>
        <w:bidi w:val="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Class: -----------------------------                                               Reading Skill                                          Semester \  </w:t>
      </w:r>
    </w:p>
    <w:p w:rsidR="00000000" w:rsidDel="00000000" w:rsidP="00000000" w:rsidRDefault="00000000" w:rsidRPr="00000000" w14:paraId="00000003">
      <w:pPr>
        <w:bidi w:val="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Outcomes :-  Students will be able to read the text and answer questions .</w:t>
      </w:r>
    </w:p>
    <w:p w:rsidR="00000000" w:rsidDel="00000000" w:rsidP="00000000" w:rsidRDefault="00000000" w:rsidRPr="00000000" w14:paraId="00000004">
      <w:pPr>
        <w:bidi w:val="1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            Students will be able to read the text orally. </w:t>
      </w:r>
    </w:p>
    <w:p w:rsidR="00000000" w:rsidDel="00000000" w:rsidP="00000000" w:rsidRDefault="00000000" w:rsidRPr="00000000" w14:paraId="00000005">
      <w:pPr>
        <w:bidi w:val="1"/>
        <w:rPr>
          <w:rFonts w:ascii="Architects Daughter" w:cs="Architects Daughter" w:eastAsia="Architects Daughter" w:hAnsi="Architects Daughter"/>
          <w:b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Assessment Strategy: --------------------------------                                       Recording Strategy:  Rubric               </w:t>
      </w:r>
      <w:r w:rsidDel="00000000" w:rsidR="00000000" w:rsidRPr="00000000">
        <w:rPr>
          <w:rtl w:val="0"/>
        </w:rPr>
      </w:r>
    </w:p>
    <w:tbl>
      <w:tblPr>
        <w:tblStyle w:val="Table1"/>
        <w:tblW w:w="16086.999999999998" w:type="dxa"/>
        <w:jc w:val="left"/>
        <w:tblInd w:w="-43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60"/>
        <w:gridCol w:w="416"/>
        <w:gridCol w:w="416"/>
        <w:gridCol w:w="416"/>
        <w:gridCol w:w="417"/>
        <w:gridCol w:w="416"/>
        <w:gridCol w:w="416"/>
        <w:gridCol w:w="416"/>
        <w:gridCol w:w="417"/>
        <w:gridCol w:w="416"/>
        <w:gridCol w:w="416"/>
        <w:gridCol w:w="416"/>
        <w:gridCol w:w="417"/>
        <w:gridCol w:w="416"/>
        <w:gridCol w:w="416"/>
        <w:gridCol w:w="416"/>
        <w:gridCol w:w="417"/>
        <w:gridCol w:w="416"/>
        <w:gridCol w:w="416"/>
        <w:gridCol w:w="416"/>
        <w:gridCol w:w="349"/>
        <w:gridCol w:w="68"/>
        <w:gridCol w:w="416"/>
        <w:gridCol w:w="416"/>
        <w:gridCol w:w="416"/>
        <w:gridCol w:w="417"/>
        <w:gridCol w:w="416"/>
        <w:gridCol w:w="416"/>
        <w:gridCol w:w="416"/>
        <w:gridCol w:w="417"/>
        <w:gridCol w:w="416"/>
        <w:gridCol w:w="416"/>
        <w:gridCol w:w="416"/>
        <w:gridCol w:w="417"/>
        <w:gridCol w:w="607"/>
        <w:tblGridChange w:id="0">
          <w:tblGrid>
            <w:gridCol w:w="2160"/>
            <w:gridCol w:w="416"/>
            <w:gridCol w:w="416"/>
            <w:gridCol w:w="416"/>
            <w:gridCol w:w="417"/>
            <w:gridCol w:w="416"/>
            <w:gridCol w:w="416"/>
            <w:gridCol w:w="416"/>
            <w:gridCol w:w="417"/>
            <w:gridCol w:w="416"/>
            <w:gridCol w:w="416"/>
            <w:gridCol w:w="416"/>
            <w:gridCol w:w="417"/>
            <w:gridCol w:w="416"/>
            <w:gridCol w:w="416"/>
            <w:gridCol w:w="416"/>
            <w:gridCol w:w="417"/>
            <w:gridCol w:w="416"/>
            <w:gridCol w:w="416"/>
            <w:gridCol w:w="416"/>
            <w:gridCol w:w="349"/>
            <w:gridCol w:w="68"/>
            <w:gridCol w:w="416"/>
            <w:gridCol w:w="416"/>
            <w:gridCol w:w="416"/>
            <w:gridCol w:w="417"/>
            <w:gridCol w:w="416"/>
            <w:gridCol w:w="416"/>
            <w:gridCol w:w="416"/>
            <w:gridCol w:w="417"/>
            <w:gridCol w:w="416"/>
            <w:gridCol w:w="416"/>
            <w:gridCol w:w="416"/>
            <w:gridCol w:w="417"/>
            <w:gridCol w:w="607"/>
          </w:tblGrid>
        </w:tblGridChange>
      </w:tblGrid>
      <w:tr>
        <w:trPr>
          <w:cantSplit w:val="0"/>
          <w:trHeight w:val="38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6">
            <w:pPr>
              <w:bidi w:val="1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Name of student</w:t>
            </w:r>
          </w:p>
        </w:tc>
        <w:tc>
          <w:tcPr>
            <w:gridSpan w:val="20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bidi w:val="1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Comprehensive Reading </w:t>
            </w:r>
          </w:p>
        </w:tc>
        <w:tc>
          <w:tcPr>
            <w:gridSpan w:val="13"/>
            <w:vAlign w:val="center"/>
          </w:tcPr>
          <w:p w:rsidR="00000000" w:rsidDel="00000000" w:rsidP="00000000" w:rsidRDefault="00000000" w:rsidRPr="00000000" w14:paraId="0000001B">
            <w:pPr>
              <w:bidi w:val="1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Oral Reading </w:t>
            </w:r>
          </w:p>
        </w:tc>
        <w:tc>
          <w:tcPr>
            <w:vMerge w:val="restart"/>
            <w:shd w:fill="ebf1dd" w:val="clear"/>
            <w:vAlign w:val="center"/>
          </w:tcPr>
          <w:p w:rsidR="00000000" w:rsidDel="00000000" w:rsidP="00000000" w:rsidRDefault="00000000" w:rsidRPr="00000000" w14:paraId="00000028">
            <w:pPr>
              <w:bidi w:val="1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Total</w:t>
            </w:r>
          </w:p>
        </w:tc>
      </w:tr>
      <w:tr>
        <w:trPr>
          <w:cantSplit w:val="0"/>
          <w:trHeight w:val="178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bidi w:val="1"/>
              <w:spacing w:after="280" w:lineRule="auto"/>
              <w:ind w:left="113" w:right="113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Guess the meaning of new vocabulary in context</w:t>
            </w:r>
          </w:p>
          <w:p w:rsidR="00000000" w:rsidDel="00000000" w:rsidP="00000000" w:rsidRDefault="00000000" w:rsidRPr="00000000" w14:paraId="0000002B">
            <w:pPr>
              <w:bidi w:val="1"/>
              <w:spacing w:before="280" w:lineRule="auto"/>
              <w:ind w:left="113" w:right="113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bidi w:val="1"/>
              <w:spacing w:after="280" w:lineRule="auto"/>
              <w:ind w:left="113" w:right="113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Give the main idea of the text</w:t>
            </w:r>
          </w:p>
          <w:p w:rsidR="00000000" w:rsidDel="00000000" w:rsidP="00000000" w:rsidRDefault="00000000" w:rsidRPr="00000000" w14:paraId="00000030">
            <w:pPr>
              <w:bidi w:val="1"/>
              <w:spacing w:before="280" w:lineRule="auto"/>
              <w:ind w:left="113" w:right="113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bidi w:val="1"/>
              <w:spacing w:after="280" w:lineRule="auto"/>
              <w:ind w:left="113" w:right="113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Extract specific information and main points       ( Answer given questions )</w:t>
            </w:r>
          </w:p>
          <w:p w:rsidR="00000000" w:rsidDel="00000000" w:rsidP="00000000" w:rsidRDefault="00000000" w:rsidRPr="00000000" w14:paraId="00000035">
            <w:pPr>
              <w:bidi w:val="1"/>
              <w:spacing w:before="280" w:lineRule="auto"/>
              <w:ind w:left="113" w:right="113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bidi w:val="1"/>
              <w:spacing w:after="280" w:lineRule="auto"/>
              <w:ind w:left="113" w:right="113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Identify pronouns and vocabulary references</w:t>
            </w:r>
          </w:p>
          <w:p w:rsidR="00000000" w:rsidDel="00000000" w:rsidP="00000000" w:rsidRDefault="00000000" w:rsidRPr="00000000" w14:paraId="0000003A">
            <w:pPr>
              <w:bidi w:val="1"/>
              <w:spacing w:before="280" w:lineRule="auto"/>
              <w:ind w:left="113" w:right="113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bidi w:val="1"/>
              <w:spacing w:after="280" w:lineRule="auto"/>
              <w:ind w:left="113" w:right="113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Give opinion with justification</w:t>
            </w:r>
          </w:p>
          <w:p w:rsidR="00000000" w:rsidDel="00000000" w:rsidP="00000000" w:rsidRDefault="00000000" w:rsidRPr="00000000" w14:paraId="0000003F">
            <w:pPr>
              <w:bidi w:val="1"/>
              <w:spacing w:before="280" w:lineRule="auto"/>
              <w:ind w:left="113" w:right="113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bidi w:val="1"/>
              <w:spacing w:after="280" w:lineRule="auto"/>
              <w:ind w:left="113" w:right="113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Pronounce words correctly</w:t>
            </w:r>
          </w:p>
          <w:p w:rsidR="00000000" w:rsidDel="00000000" w:rsidP="00000000" w:rsidRDefault="00000000" w:rsidRPr="00000000" w14:paraId="00000044">
            <w:pPr>
              <w:bidi w:val="1"/>
              <w:spacing w:before="280" w:lineRule="auto"/>
              <w:ind w:left="113" w:right="113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bidi w:val="1"/>
              <w:spacing w:after="280" w:lineRule="auto"/>
              <w:ind w:left="113" w:right="113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bidi w:val="1"/>
              <w:spacing w:before="280" w:lineRule="auto"/>
              <w:ind w:left="113" w:right="113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Recognize silent letters</w:t>
            </w:r>
          </w:p>
        </w:tc>
        <w:tc>
          <w:tcPr>
            <w:gridSpan w:val="4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bidi w:val="1"/>
              <w:spacing w:after="280" w:lineRule="auto"/>
              <w:ind w:left="113" w:right="113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bidi w:val="1"/>
              <w:spacing w:after="280" w:before="280" w:lineRule="auto"/>
              <w:ind w:left="113" w:right="113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Use suitable voice tone</w:t>
            </w:r>
          </w:p>
          <w:p w:rsidR="00000000" w:rsidDel="00000000" w:rsidP="00000000" w:rsidRDefault="00000000" w:rsidRPr="00000000" w14:paraId="00000050">
            <w:pPr>
              <w:bidi w:val="1"/>
              <w:spacing w:before="280" w:lineRule="auto"/>
              <w:ind w:left="113" w:right="113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ebf1dd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7e3bc" w:val="clear"/>
          </w:tcPr>
          <w:p w:rsidR="00000000" w:rsidDel="00000000" w:rsidP="00000000" w:rsidRDefault="00000000" w:rsidRPr="00000000" w14:paraId="00000055">
            <w:pPr>
              <w:bidi w:val="1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2d69b" w:val="clear"/>
          </w:tcPr>
          <w:p w:rsidR="00000000" w:rsidDel="00000000" w:rsidP="00000000" w:rsidRDefault="00000000" w:rsidRPr="00000000" w14:paraId="00000056">
            <w:pPr>
              <w:bidi w:val="1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shd w:fill="c2d69b" w:val="clear"/>
          </w:tcPr>
          <w:p w:rsidR="00000000" w:rsidDel="00000000" w:rsidP="00000000" w:rsidRDefault="00000000" w:rsidRPr="00000000" w14:paraId="00000057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shd w:fill="c2d69b" w:val="clear"/>
          </w:tcPr>
          <w:p w:rsidR="00000000" w:rsidDel="00000000" w:rsidP="00000000" w:rsidRDefault="00000000" w:rsidRPr="00000000" w14:paraId="00000058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shd w:fill="c2d69b" w:val="clear"/>
          </w:tcPr>
          <w:p w:rsidR="00000000" w:rsidDel="00000000" w:rsidP="00000000" w:rsidRDefault="00000000" w:rsidRPr="00000000" w14:paraId="00000059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5A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5B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5C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5D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5E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5F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60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61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62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63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64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65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66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67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68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69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6B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6C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6D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6E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6F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70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71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4" w:val="single"/>
            </w:tcBorders>
            <w:shd w:fill="c2d69b" w:val="clear"/>
          </w:tcPr>
          <w:p w:rsidR="00000000" w:rsidDel="00000000" w:rsidP="00000000" w:rsidRDefault="00000000" w:rsidRPr="00000000" w14:paraId="00000072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4</w:t>
            </w:r>
          </w:p>
        </w:tc>
        <w:tc>
          <w:tcPr>
            <w:shd w:fill="c2d69b" w:val="clear"/>
          </w:tcPr>
          <w:p w:rsidR="00000000" w:rsidDel="00000000" w:rsidP="00000000" w:rsidRDefault="00000000" w:rsidRPr="00000000" w14:paraId="00000073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shd w:fill="c2d69b" w:val="clear"/>
          </w:tcPr>
          <w:p w:rsidR="00000000" w:rsidDel="00000000" w:rsidP="00000000" w:rsidRDefault="00000000" w:rsidRPr="00000000" w14:paraId="00000074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shd w:fill="c2d69b" w:val="clear"/>
          </w:tcPr>
          <w:p w:rsidR="00000000" w:rsidDel="00000000" w:rsidP="00000000" w:rsidRDefault="00000000" w:rsidRPr="00000000" w14:paraId="00000075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shd w:fill="c2d69b" w:val="clear"/>
          </w:tcPr>
          <w:p w:rsidR="00000000" w:rsidDel="00000000" w:rsidP="00000000" w:rsidRDefault="00000000" w:rsidRPr="00000000" w14:paraId="00000076">
            <w:pPr>
              <w:bidi w:val="1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4</w:t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077">
            <w:pPr>
              <w:bidi w:val="1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7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7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7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7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7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7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7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8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8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8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8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8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8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8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8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8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8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8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8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deada" w:val="clear"/>
          </w:tcPr>
          <w:p w:rsidR="00000000" w:rsidDel="00000000" w:rsidP="00000000" w:rsidRDefault="00000000" w:rsidRPr="00000000" w14:paraId="0000008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8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8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9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9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9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9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9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9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09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09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09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09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9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9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9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9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9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A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A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A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A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A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A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A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A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A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A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A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A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A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A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A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deada" w:val="clear"/>
          </w:tcPr>
          <w:p w:rsidR="00000000" w:rsidDel="00000000" w:rsidP="00000000" w:rsidRDefault="00000000" w:rsidRPr="00000000" w14:paraId="000000A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B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B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B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B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B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B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B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B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0B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0B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0B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0B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B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B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C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C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C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C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C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C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C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C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C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C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C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C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C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C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C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C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D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D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deada" w:val="clear"/>
          </w:tcPr>
          <w:p w:rsidR="00000000" w:rsidDel="00000000" w:rsidP="00000000" w:rsidRDefault="00000000" w:rsidRPr="00000000" w14:paraId="000000D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D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D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D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D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D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D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D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D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0D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0D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0D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0D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E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E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E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E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E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E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E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E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E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E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E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E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E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E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E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F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F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F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F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0F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deada" w:val="clear"/>
          </w:tcPr>
          <w:p w:rsidR="00000000" w:rsidDel="00000000" w:rsidP="00000000" w:rsidRDefault="00000000" w:rsidRPr="00000000" w14:paraId="000000F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F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F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F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F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F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F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F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0F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0F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0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0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0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0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0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0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0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0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0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0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0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0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0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0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0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1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1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1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1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1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1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1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1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deada" w:val="clear"/>
          </w:tcPr>
          <w:p w:rsidR="00000000" w:rsidDel="00000000" w:rsidP="00000000" w:rsidRDefault="00000000" w:rsidRPr="00000000" w14:paraId="0000011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1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1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1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1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1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1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2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2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2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2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2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2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2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2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2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2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2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2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2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2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2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3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3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3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3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3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3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3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3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3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3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3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deada" w:val="clear"/>
          </w:tcPr>
          <w:p w:rsidR="00000000" w:rsidDel="00000000" w:rsidP="00000000" w:rsidRDefault="00000000" w:rsidRPr="00000000" w14:paraId="0000013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3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3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3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4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4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4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4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4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4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4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4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4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4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4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4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4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4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4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5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5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5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5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5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5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5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5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5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5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5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5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5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5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deada" w:val="clear"/>
          </w:tcPr>
          <w:p w:rsidR="00000000" w:rsidDel="00000000" w:rsidP="00000000" w:rsidRDefault="00000000" w:rsidRPr="00000000" w14:paraId="0000015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6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6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6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6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6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6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6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6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6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6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6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6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6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6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6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7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7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7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7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7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7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7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7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7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7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7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7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7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7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7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7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8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deada" w:val="clear"/>
          </w:tcPr>
          <w:p w:rsidR="00000000" w:rsidDel="00000000" w:rsidP="00000000" w:rsidRDefault="00000000" w:rsidRPr="00000000" w14:paraId="0000018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8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8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8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8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8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8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8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8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8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8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8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8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8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9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9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9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9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9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9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9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9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9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9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9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9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9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9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9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A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A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A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A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deada" w:val="clear"/>
          </w:tcPr>
          <w:p w:rsidR="00000000" w:rsidDel="00000000" w:rsidP="00000000" w:rsidRDefault="00000000" w:rsidRPr="00000000" w14:paraId="000001A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A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A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A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A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A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A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A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A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A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A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B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B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B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B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B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B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B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B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B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B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B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B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B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B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B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C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C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C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C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C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C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C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deada" w:val="clear"/>
          </w:tcPr>
          <w:p w:rsidR="00000000" w:rsidDel="00000000" w:rsidP="00000000" w:rsidRDefault="00000000" w:rsidRPr="00000000" w14:paraId="000001C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C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C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C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C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C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C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C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D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D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D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D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D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D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D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D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D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D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D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D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D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D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D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D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E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E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E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E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E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E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E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E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E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E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deada" w:val="clear"/>
          </w:tcPr>
          <w:p w:rsidR="00000000" w:rsidDel="00000000" w:rsidP="00000000" w:rsidRDefault="00000000" w:rsidRPr="00000000" w14:paraId="000001E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E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E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E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E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F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F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F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F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F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F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F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1F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F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F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F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F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1F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F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1F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20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20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0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0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0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0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20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20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20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20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20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20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20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deada" w:val="clear"/>
          </w:tcPr>
          <w:p w:rsidR="00000000" w:rsidDel="00000000" w:rsidP="00000000" w:rsidRDefault="00000000" w:rsidRPr="00000000" w14:paraId="0000020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0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1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1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1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1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1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1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1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21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21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21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21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21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1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1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1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1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2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22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22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22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22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2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2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2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2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22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22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22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22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22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22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22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deada" w:val="clear"/>
          </w:tcPr>
          <w:p w:rsidR="00000000" w:rsidDel="00000000" w:rsidP="00000000" w:rsidRDefault="00000000" w:rsidRPr="00000000" w14:paraId="0000023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3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3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3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3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3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3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3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3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23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23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23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23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23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3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4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4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4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4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24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24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24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24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4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4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4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4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24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24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24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24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25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25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25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deada" w:val="clear"/>
          </w:tcPr>
          <w:p w:rsidR="00000000" w:rsidDel="00000000" w:rsidP="00000000" w:rsidRDefault="00000000" w:rsidRPr="00000000" w14:paraId="0000025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5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5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5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5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5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5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5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5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25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25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25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26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26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6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6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6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6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6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267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26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26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26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6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6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6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6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26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27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27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27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27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27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275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deada" w:val="clear"/>
          </w:tcPr>
          <w:p w:rsidR="00000000" w:rsidDel="00000000" w:rsidP="00000000" w:rsidRDefault="00000000" w:rsidRPr="00000000" w14:paraId="00000276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78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79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7A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7B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7C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7D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7E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 w:val="clear"/>
          </w:tcPr>
          <w:p w:rsidR="00000000" w:rsidDel="00000000" w:rsidP="00000000" w:rsidRDefault="00000000" w:rsidRPr="00000000" w14:paraId="0000027F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280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281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282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7e3bc" w:val="clear"/>
          </w:tcPr>
          <w:p w:rsidR="00000000" w:rsidDel="00000000" w:rsidP="00000000" w:rsidRDefault="00000000" w:rsidRPr="00000000" w14:paraId="00000283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284">
            <w:pPr>
              <w:bidi w:val="1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85">
      <w:pPr>
        <w:bidi w:val="1"/>
        <w:jc w:val="right"/>
        <w:rPr>
          <w:b w:val="1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32"/>
          <w:szCs w:val="32"/>
          <w:rtl w:val="0"/>
        </w:rPr>
        <w:t xml:space="preserve"> 1= Rarely             2 = Sometimes             3 =     Usually        4 = Always </w:t>
      </w:r>
    </w:p>
    <w:p w:rsidR="00000000" w:rsidDel="00000000" w:rsidP="00000000" w:rsidRDefault="00000000" w:rsidRPr="00000000" w14:paraId="00000286">
      <w:pPr>
        <w:bidi w:val="1"/>
        <w:jc w:val="right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bidi w:val="1"/>
        <w:jc w:val="right"/>
        <w:rPr/>
      </w:pPr>
      <w:r w:rsidDel="00000000" w:rsidR="00000000" w:rsidRPr="00000000">
        <w:rPr>
          <w:rtl w:val="0"/>
        </w:rPr>
      </w:r>
    </w:p>
    <w:sectPr>
      <w:pgSz w:h="11907" w:w="16839" w:orient="landscape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"/>
  <w:font w:name="Architects Daughter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>
        <w:bidi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bidi w:val="1"/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bidi w:val="1"/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chitectsDaughter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HmV7PpCQ8zBRAO4DNYzfEJPj7w==">CgMxLjAyCGguZ2pkZ3hzOAByITFRa1JaNld6WFpjakZacVhhYVVLMmJIZXZqT1o0R2lmTw==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